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E60CB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Elizabeth WINDSORE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4F041F4A" w14:textId="77777777" w:rsidR="0056191D" w:rsidRDefault="0056191D" w:rsidP="005619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Stanwell, Middlesex.</w:t>
      </w:r>
    </w:p>
    <w:p w14:paraId="6C314806" w14:textId="77777777" w:rsidR="0056191D" w:rsidRDefault="0056191D" w:rsidP="0056191D">
      <w:pPr>
        <w:pStyle w:val="NoSpacing"/>
        <w:rPr>
          <w:rFonts w:cs="Times New Roman"/>
          <w:szCs w:val="24"/>
        </w:rPr>
      </w:pPr>
    </w:p>
    <w:p w14:paraId="39A50ED5" w14:textId="77777777" w:rsidR="0056191D" w:rsidRDefault="0056191D" w:rsidP="0056191D">
      <w:pPr>
        <w:pStyle w:val="NoSpacing"/>
        <w:rPr>
          <w:rFonts w:cs="Times New Roman"/>
          <w:szCs w:val="24"/>
        </w:rPr>
      </w:pPr>
    </w:p>
    <w:p w14:paraId="0C36D693" w14:textId="77777777" w:rsidR="0056191D" w:rsidRDefault="0056191D" w:rsidP="005619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Thomas(q.v.).</w:t>
      </w:r>
    </w:p>
    <w:p w14:paraId="2ED28D09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5E795E9F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pp.458-462)</w:t>
      </w:r>
    </w:p>
    <w:p w14:paraId="712FD71F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Children:    William, (q.v.), Anne(q.v.), Elizabeth, </w:t>
      </w:r>
      <w:proofErr w:type="gramStart"/>
      <w:r>
        <w:rPr>
          <w:rFonts w:eastAsia="Times New Roman" w:cs="Times New Roman"/>
          <w:szCs w:val="24"/>
        </w:rPr>
        <w:t>Alice</w:t>
      </w:r>
      <w:proofErr w:type="gramEnd"/>
      <w:r>
        <w:rPr>
          <w:rFonts w:eastAsia="Times New Roman" w:cs="Times New Roman"/>
          <w:szCs w:val="24"/>
        </w:rPr>
        <w:t xml:space="preserve"> and Andrew(q.v.).   (ibid.)</w:t>
      </w:r>
    </w:p>
    <w:p w14:paraId="535CA68A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</w:p>
    <w:p w14:paraId="246DD3BA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</w:p>
    <w:p w14:paraId="24604703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Aug.1479</w:t>
      </w:r>
      <w:r>
        <w:rPr>
          <w:rFonts w:eastAsia="Times New Roman" w:cs="Times New Roman"/>
          <w:szCs w:val="24"/>
        </w:rPr>
        <w:tab/>
        <w:t>Thomas made her an executor of his Will, in which he bequeathed her the</w:t>
      </w:r>
    </w:p>
    <w:p w14:paraId="1C90F9A9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residue of his estate.   (ibid.)</w:t>
      </w:r>
    </w:p>
    <w:p w14:paraId="00C68B62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</w:p>
    <w:p w14:paraId="5BDDF0E9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</w:p>
    <w:p w14:paraId="6C701154" w14:textId="77777777" w:rsidR="0056191D" w:rsidRDefault="0056191D" w:rsidP="005619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December 2022</w:t>
      </w:r>
    </w:p>
    <w:p w14:paraId="7C752E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C78F3" w14:textId="77777777" w:rsidR="0056191D" w:rsidRDefault="0056191D" w:rsidP="009139A6">
      <w:r>
        <w:separator/>
      </w:r>
    </w:p>
  </w:endnote>
  <w:endnote w:type="continuationSeparator" w:id="0">
    <w:p w14:paraId="225EE5AE" w14:textId="77777777" w:rsidR="0056191D" w:rsidRDefault="005619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3B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B0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D42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520E3" w14:textId="77777777" w:rsidR="0056191D" w:rsidRDefault="0056191D" w:rsidP="009139A6">
      <w:r>
        <w:separator/>
      </w:r>
    </w:p>
  </w:footnote>
  <w:footnote w:type="continuationSeparator" w:id="0">
    <w:p w14:paraId="085362E9" w14:textId="77777777" w:rsidR="0056191D" w:rsidRDefault="005619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018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74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185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1D"/>
    <w:rsid w:val="000666E0"/>
    <w:rsid w:val="002510B7"/>
    <w:rsid w:val="0056191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2A836"/>
  <w15:chartTrackingRefBased/>
  <w15:docId w15:val="{80F5F1E0-D74A-4652-B50F-EFD2C8E8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2022-12-16T14:22:00Z</dcterms:created>
  <dcterms:modified xsi:type="dcterms:W3CDTF">2022-12-16T14:22:00Z</dcterms:modified>
</cp:coreProperties>
</file>